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62" w:rsidRPr="00A70B62" w:rsidRDefault="00A324BE" w:rsidP="00A70B62">
      <w:pPr>
        <w:spacing w:before="60" w:after="120" w:line="240" w:lineRule="auto"/>
        <w:jc w:val="center"/>
        <w:outlineLvl w:val="1"/>
        <w:rPr>
          <w:rFonts w:ascii="Arial" w:eastAsia="Times New Roman" w:hAnsi="Arial" w:cs="Arial"/>
          <w:b/>
          <w:caps/>
          <w:color w:val="206875"/>
          <w:sz w:val="52"/>
          <w:szCs w:val="52"/>
          <w:lang w:eastAsia="cs-CZ"/>
        </w:rPr>
      </w:pPr>
      <w:bookmarkStart w:id="0" w:name="_GoBack"/>
      <w:r w:rsidRPr="00A70B62">
        <w:rPr>
          <w:rFonts w:ascii="Arial" w:eastAsia="Times New Roman" w:hAnsi="Arial" w:cs="Arial"/>
          <w:b/>
          <w:caps/>
          <w:color w:val="206875"/>
          <w:sz w:val="52"/>
          <w:szCs w:val="52"/>
          <w:lang w:eastAsia="cs-CZ"/>
        </w:rPr>
        <w:t>50 LET ŠKOLNÍHO STRAVOVÁNÍ</w:t>
      </w:r>
    </w:p>
    <w:p w:rsidR="00A324BE" w:rsidRPr="00A70B62" w:rsidRDefault="00A324BE" w:rsidP="00A70B62">
      <w:pPr>
        <w:spacing w:before="60" w:after="120" w:line="240" w:lineRule="auto"/>
        <w:jc w:val="center"/>
        <w:outlineLvl w:val="1"/>
        <w:rPr>
          <w:rFonts w:ascii="Arial" w:eastAsia="Times New Roman" w:hAnsi="Arial" w:cs="Arial"/>
          <w:b/>
          <w:caps/>
          <w:color w:val="206875"/>
          <w:sz w:val="52"/>
          <w:szCs w:val="52"/>
          <w:lang w:eastAsia="cs-CZ"/>
        </w:rPr>
      </w:pPr>
      <w:r w:rsidRPr="00A70B62">
        <w:rPr>
          <w:rFonts w:ascii="Arial" w:eastAsia="Times New Roman" w:hAnsi="Arial" w:cs="Arial"/>
          <w:b/>
          <w:caps/>
          <w:color w:val="206875"/>
          <w:sz w:val="52"/>
          <w:szCs w:val="52"/>
          <w:lang w:eastAsia="cs-CZ"/>
        </w:rPr>
        <w:t>V ČESKÉ REPUBLICE</w:t>
      </w:r>
    </w:p>
    <w:bookmarkEnd w:id="0"/>
    <w:p w:rsidR="00A324BE" w:rsidRPr="00A324BE" w:rsidRDefault="00A324BE" w:rsidP="00A324BE">
      <w:pPr>
        <w:spacing w:line="240" w:lineRule="atLeast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</w:p>
    <w:p w:rsidR="00A324BE" w:rsidRPr="00A324BE" w:rsidRDefault="00A324BE" w:rsidP="00A324BE">
      <w:pPr>
        <w:spacing w:line="24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3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Praha, 20. prosince 2013 (</w:t>
      </w:r>
      <w:proofErr w:type="spellStart"/>
      <w:r w:rsidRPr="00A3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jah</w:t>
      </w:r>
      <w:proofErr w:type="spellEnd"/>
      <w:r w:rsidRPr="00A3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) - Letos uplyne 50 let od zavedení systému školních jídelen v tehdejším Československu. V roce 1963 vydalo ministerstvo školství první vyhlášku, která stanovila výživové normy pro školní stravování.</w:t>
      </w:r>
    </w:p>
    <w:p w:rsidR="00A324BE" w:rsidRPr="00A324BE" w:rsidRDefault="00A324BE" w:rsidP="00A324BE">
      <w:pPr>
        <w:spacing w:before="120" w:after="24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A324B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Propracovaným systémem školního stravování může být Česká republika pro mnohé země, které službu školního stravování rodičům a školou povinným dětem nenabízí buď vůbec, případně nabízí pouze v některých regionech, vzorem.</w:t>
      </w:r>
    </w:p>
    <w:p w:rsidR="00A324BE" w:rsidRPr="00A324BE" w:rsidRDefault="00A324BE" w:rsidP="00A324BE">
      <w:pPr>
        <w:spacing w:before="120" w:after="24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A324B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Inspirací může být také pro některé země, ve kterých sice systém školního stravování funguje, v nabídce je ale pouze polívka nebo svačina v takzvaných </w:t>
      </w:r>
      <w:proofErr w:type="spellStart"/>
      <w:r w:rsidRPr="00A324B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lounch</w:t>
      </w:r>
      <w:proofErr w:type="spellEnd"/>
      <w:r w:rsidRPr="00A324B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boxech.</w:t>
      </w:r>
    </w:p>
    <w:p w:rsidR="00A324BE" w:rsidRPr="00A324BE" w:rsidRDefault="00A324BE" w:rsidP="00A324BE">
      <w:pPr>
        <w:spacing w:before="120" w:after="24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A324B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Například v Itálii či Holandsku se žáci stravují většinou doma, systém školních jídelen nahrazují bufety. V Rakousku a Německu má vlastní jídelny pouze kolem 20 % škol, ve většině vyspělých zemí jako jsou Velká Británie, Norsko, USA, Španělsko, Portugalsko a státy Beneluxu celostátní systém školního stravování chybí.</w:t>
      </w:r>
    </w:p>
    <w:p w:rsidR="00A324BE" w:rsidRPr="00A324BE" w:rsidRDefault="00A324BE" w:rsidP="00A324BE">
      <w:pPr>
        <w:spacing w:before="120" w:after="24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A324B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Velice podobný systém školních jídelen jako má Česká republika, má například Francie. Tamní ministerstvo vzdělávání vydává metodiku složení jídel, cenové relace a posílá peníze na mzdy. Provoz financují místní úřady. Školní stravování tam nabízí kolem 80 % škol.</w:t>
      </w:r>
    </w:p>
    <w:p w:rsidR="00A324BE" w:rsidRPr="00A324BE" w:rsidRDefault="00A324BE" w:rsidP="00A324BE">
      <w:pPr>
        <w:spacing w:before="120" w:after="24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A324B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Téměř nejpropracovanější systém stravování mají ve finských a švédských školách, kde mají žáci stravu zdarma. Školního stravování se účastní na 90 % žáků základních škol.</w:t>
      </w:r>
    </w:p>
    <w:p w:rsidR="00A324BE" w:rsidRPr="00A324BE" w:rsidRDefault="00A324BE" w:rsidP="00A324BE">
      <w:pPr>
        <w:spacing w:before="120" w:after="24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A324B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V České republice se v letošním roce ve školních jídelnách stravuje přes jeden a půl milionu žáků a studentů.  Rodiče financují pouze potraviny, peníze na mzdy posílá MŠMT, provoz školních jídelen hradí jejich zřizovatel.</w:t>
      </w:r>
    </w:p>
    <w:p w:rsidR="00A324BE" w:rsidRPr="00A324BE" w:rsidRDefault="00A324BE" w:rsidP="00A324BE">
      <w:pPr>
        <w:pBdr>
          <w:top w:val="single" w:sz="6" w:space="10" w:color="B0D1D7"/>
          <w:left w:val="single" w:sz="6" w:space="12" w:color="B0D1D7"/>
          <w:bottom w:val="single" w:sz="6" w:space="24" w:color="B0D1D7"/>
          <w:right w:val="single" w:sz="6" w:space="12" w:color="B0D1D7"/>
        </w:pBdr>
        <w:shd w:val="clear" w:color="auto" w:fill="FFFFFF"/>
        <w:spacing w:before="120" w:after="240" w:line="240" w:lineRule="auto"/>
        <w:rPr>
          <w:rFonts w:ascii="Arial" w:eastAsia="Times New Roman" w:hAnsi="Arial" w:cs="Arial"/>
          <w:i/>
          <w:iCs/>
          <w:color w:val="4C4C4C"/>
          <w:sz w:val="24"/>
          <w:szCs w:val="24"/>
          <w:lang w:eastAsia="cs-CZ"/>
        </w:rPr>
      </w:pPr>
      <w:r w:rsidRPr="00A324BE">
        <w:rPr>
          <w:rFonts w:ascii="Arial" w:eastAsia="Times New Roman" w:hAnsi="Arial" w:cs="Arial"/>
          <w:i/>
          <w:iCs/>
          <w:color w:val="4C4C4C"/>
          <w:sz w:val="24"/>
          <w:szCs w:val="24"/>
          <w:lang w:eastAsia="cs-CZ"/>
        </w:rPr>
        <w:t>Školní stravování v číslech:</w:t>
      </w:r>
      <w:r w:rsidRPr="00A324BE">
        <w:rPr>
          <w:rFonts w:ascii="Arial" w:eastAsia="Times New Roman" w:hAnsi="Arial" w:cs="Arial"/>
          <w:i/>
          <w:iCs/>
          <w:color w:val="4C4C4C"/>
          <w:sz w:val="24"/>
          <w:szCs w:val="24"/>
          <w:lang w:eastAsia="cs-CZ"/>
        </w:rPr>
        <w:br/>
        <w:t>V roce 1953 bylo v ČR registrováno necelých </w:t>
      </w:r>
      <w:r w:rsidRPr="00A324BE">
        <w:rPr>
          <w:rFonts w:ascii="Arial" w:eastAsia="Times New Roman" w:hAnsi="Arial" w:cs="Arial"/>
          <w:b/>
          <w:bCs/>
          <w:i/>
          <w:iCs/>
          <w:color w:val="4C4C4C"/>
          <w:sz w:val="24"/>
          <w:szCs w:val="24"/>
          <w:lang w:eastAsia="cs-CZ"/>
        </w:rPr>
        <w:t>3500</w:t>
      </w:r>
      <w:r w:rsidRPr="00A324BE">
        <w:rPr>
          <w:rFonts w:ascii="Arial" w:eastAsia="Times New Roman" w:hAnsi="Arial" w:cs="Arial"/>
          <w:i/>
          <w:iCs/>
          <w:color w:val="4C4C4C"/>
          <w:sz w:val="24"/>
          <w:szCs w:val="24"/>
          <w:lang w:eastAsia="cs-CZ"/>
        </w:rPr>
        <w:t> školních jídelen, v roce 2013 je jich</w:t>
      </w:r>
      <w:r w:rsidRPr="00A324BE">
        <w:rPr>
          <w:rFonts w:ascii="Arial" w:eastAsia="Times New Roman" w:hAnsi="Arial" w:cs="Arial"/>
          <w:b/>
          <w:bCs/>
          <w:i/>
          <w:iCs/>
          <w:color w:val="4C4C4C"/>
          <w:sz w:val="24"/>
          <w:szCs w:val="24"/>
          <w:lang w:eastAsia="cs-CZ"/>
        </w:rPr>
        <w:t>8125.</w:t>
      </w:r>
      <w:r w:rsidRPr="00A324BE">
        <w:rPr>
          <w:rFonts w:ascii="Arial" w:eastAsia="Times New Roman" w:hAnsi="Arial" w:cs="Arial"/>
          <w:i/>
          <w:iCs/>
          <w:color w:val="4C4C4C"/>
          <w:sz w:val="24"/>
          <w:szCs w:val="24"/>
          <w:lang w:eastAsia="cs-CZ"/>
        </w:rPr>
        <w:br/>
        <w:t>V roce 1953 se ve školních jídelnách stravovalo kolem </w:t>
      </w:r>
      <w:r w:rsidRPr="00A324BE">
        <w:rPr>
          <w:rFonts w:ascii="Arial" w:eastAsia="Times New Roman" w:hAnsi="Arial" w:cs="Arial"/>
          <w:b/>
          <w:bCs/>
          <w:i/>
          <w:iCs/>
          <w:color w:val="4C4C4C"/>
          <w:sz w:val="24"/>
          <w:szCs w:val="24"/>
          <w:lang w:eastAsia="cs-CZ"/>
        </w:rPr>
        <w:t>300</w:t>
      </w:r>
      <w:r w:rsidRPr="00A324BE">
        <w:rPr>
          <w:rFonts w:ascii="Arial" w:eastAsia="Times New Roman" w:hAnsi="Arial" w:cs="Arial"/>
          <w:i/>
          <w:iCs/>
          <w:color w:val="4C4C4C"/>
          <w:sz w:val="24"/>
          <w:szCs w:val="24"/>
          <w:lang w:eastAsia="cs-CZ"/>
        </w:rPr>
        <w:t> </w:t>
      </w:r>
      <w:r w:rsidRPr="00A324BE">
        <w:rPr>
          <w:rFonts w:ascii="Arial" w:eastAsia="Times New Roman" w:hAnsi="Arial" w:cs="Arial"/>
          <w:b/>
          <w:bCs/>
          <w:i/>
          <w:iCs/>
          <w:color w:val="4C4C4C"/>
          <w:sz w:val="24"/>
          <w:szCs w:val="24"/>
          <w:lang w:eastAsia="cs-CZ"/>
        </w:rPr>
        <w:t>tisíc</w:t>
      </w:r>
      <w:r w:rsidRPr="00A324BE">
        <w:rPr>
          <w:rFonts w:ascii="Arial" w:eastAsia="Times New Roman" w:hAnsi="Arial" w:cs="Arial"/>
          <w:i/>
          <w:iCs/>
          <w:color w:val="4C4C4C"/>
          <w:sz w:val="24"/>
          <w:szCs w:val="24"/>
          <w:lang w:eastAsia="cs-CZ"/>
        </w:rPr>
        <w:t> strávníků, v roce 2013 je jich </w:t>
      </w:r>
      <w:r w:rsidRPr="00A324BE">
        <w:rPr>
          <w:rFonts w:ascii="Arial" w:eastAsia="Times New Roman" w:hAnsi="Arial" w:cs="Arial"/>
          <w:b/>
          <w:bCs/>
          <w:i/>
          <w:iCs/>
          <w:color w:val="4C4C4C"/>
          <w:sz w:val="24"/>
          <w:szCs w:val="24"/>
          <w:lang w:eastAsia="cs-CZ"/>
        </w:rPr>
        <w:t>1 milion 650 tisíc.</w:t>
      </w:r>
    </w:p>
    <w:p w:rsidR="00F51B7B" w:rsidRDefault="00A324BE">
      <w:r>
        <w:t xml:space="preserve">Zdroj: </w:t>
      </w:r>
      <w:hyperlink r:id="rId5" w:history="1">
        <w:r w:rsidR="002832A8" w:rsidRPr="00D23EFE">
          <w:rPr>
            <w:rStyle w:val="Hypertextovodkaz"/>
          </w:rPr>
          <w:t>http://www.msmt.cz/ministerstvo/novinar/50-let-skolniho-stravovani-v-ceske-republice</w:t>
        </w:r>
      </w:hyperlink>
    </w:p>
    <w:p w:rsidR="002832A8" w:rsidRDefault="002832A8"/>
    <w:p w:rsidR="002832A8" w:rsidRDefault="002832A8"/>
    <w:sectPr w:rsidR="002832A8" w:rsidSect="00A70B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E"/>
    <w:rsid w:val="002832A8"/>
    <w:rsid w:val="00A324BE"/>
    <w:rsid w:val="00A70B62"/>
    <w:rsid w:val="00F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2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24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324BE"/>
    <w:rPr>
      <w:i/>
      <w:iCs/>
    </w:rPr>
  </w:style>
  <w:style w:type="character" w:customStyle="1" w:styleId="apple-converted-space">
    <w:name w:val="apple-converted-space"/>
    <w:basedOn w:val="Standardnpsmoodstavce"/>
    <w:rsid w:val="00A324BE"/>
  </w:style>
  <w:style w:type="character" w:styleId="Siln">
    <w:name w:val="Strong"/>
    <w:basedOn w:val="Standardnpsmoodstavce"/>
    <w:uiPriority w:val="22"/>
    <w:qFormat/>
    <w:rsid w:val="00A324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4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3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2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24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324BE"/>
    <w:rPr>
      <w:i/>
      <w:iCs/>
    </w:rPr>
  </w:style>
  <w:style w:type="character" w:customStyle="1" w:styleId="apple-converted-space">
    <w:name w:val="apple-converted-space"/>
    <w:basedOn w:val="Standardnpsmoodstavce"/>
    <w:rsid w:val="00A324BE"/>
  </w:style>
  <w:style w:type="character" w:styleId="Siln">
    <w:name w:val="Strong"/>
    <w:basedOn w:val="Standardnpsmoodstavce"/>
    <w:uiPriority w:val="22"/>
    <w:qFormat/>
    <w:rsid w:val="00A324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4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8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788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1539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ministerstvo/novinar/50-let-skolniho-stravovani-v-ceske-re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2014-05-05T07:43:00Z</dcterms:created>
  <dcterms:modified xsi:type="dcterms:W3CDTF">2014-05-12T12:40:00Z</dcterms:modified>
</cp:coreProperties>
</file>