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D7" w:rsidRPr="004C3617" w:rsidRDefault="004D61AD" w:rsidP="00B04CD7">
      <w:pPr>
        <w:shd w:val="clear" w:color="auto" w:fill="BFBFBF" w:themeFill="background1" w:themeFillShade="BF"/>
        <w:jc w:val="both"/>
        <w:rPr>
          <w:b/>
          <w:i/>
          <w:sz w:val="32"/>
        </w:rPr>
      </w:pPr>
      <w:r>
        <w:rPr>
          <w:b/>
          <w:i/>
          <w:sz w:val="32"/>
        </w:rPr>
        <w:t>Vážení rodiče dětí mateřské školky,</w:t>
      </w:r>
      <w:bookmarkStart w:id="0" w:name="_GoBack"/>
      <w:bookmarkEnd w:id="0"/>
    </w:p>
    <w:p w:rsidR="00790364" w:rsidRDefault="00B04CD7" w:rsidP="00B04CD7">
      <w:pPr>
        <w:shd w:val="clear" w:color="auto" w:fill="BFBFBF" w:themeFill="background1" w:themeFillShade="BF"/>
        <w:jc w:val="both"/>
        <w:rPr>
          <w:b/>
          <w:i/>
          <w:sz w:val="28"/>
        </w:rPr>
      </w:pPr>
      <w:r w:rsidRPr="004C3617">
        <w:rPr>
          <w:i/>
          <w:sz w:val="28"/>
        </w:rPr>
        <w:t xml:space="preserve"> v souladu s harmonogramem uvolňování vládních opatření v oblasti školství bude </w:t>
      </w:r>
      <w:r>
        <w:rPr>
          <w:b/>
          <w:i/>
          <w:sz w:val="28"/>
        </w:rPr>
        <w:t>od </w:t>
      </w:r>
      <w:r w:rsidRPr="004C3617">
        <w:rPr>
          <w:b/>
          <w:i/>
          <w:sz w:val="28"/>
        </w:rPr>
        <w:t xml:space="preserve">pondělí 25. května 2020 </w:t>
      </w:r>
      <w:r w:rsidR="00085EBC">
        <w:rPr>
          <w:b/>
          <w:i/>
          <w:sz w:val="28"/>
        </w:rPr>
        <w:t>otevřena mateřská školka za zpřísněných hygienických opatření</w:t>
      </w:r>
      <w:r w:rsidR="00790364">
        <w:rPr>
          <w:b/>
          <w:i/>
          <w:sz w:val="28"/>
        </w:rPr>
        <w:t>.</w:t>
      </w:r>
    </w:p>
    <w:p w:rsidR="00790364" w:rsidRDefault="00790364" w:rsidP="00B04CD7">
      <w:pPr>
        <w:shd w:val="clear" w:color="auto" w:fill="BFBFBF" w:themeFill="background1" w:themeFillShade="BF"/>
        <w:jc w:val="both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 xml:space="preserve">Mateřská školka bude otevřena od </w:t>
      </w:r>
      <w:r w:rsidR="008D7993">
        <w:rPr>
          <w:b/>
          <w:i/>
          <w:color w:val="FF0000"/>
          <w:sz w:val="28"/>
          <w:u w:val="single"/>
        </w:rPr>
        <w:t>6.45</w:t>
      </w:r>
      <w:r>
        <w:rPr>
          <w:b/>
          <w:i/>
          <w:color w:val="FF0000"/>
          <w:sz w:val="28"/>
          <w:u w:val="single"/>
        </w:rPr>
        <w:t xml:space="preserve"> </w:t>
      </w:r>
      <w:r w:rsidR="008D7993">
        <w:rPr>
          <w:b/>
          <w:i/>
          <w:color w:val="FF0000"/>
          <w:sz w:val="28"/>
          <w:u w:val="single"/>
        </w:rPr>
        <w:t>–</w:t>
      </w:r>
      <w:r>
        <w:rPr>
          <w:b/>
          <w:i/>
          <w:color w:val="FF0000"/>
          <w:sz w:val="28"/>
          <w:u w:val="single"/>
        </w:rPr>
        <w:t xml:space="preserve"> 1</w:t>
      </w:r>
      <w:r w:rsidR="008D7993">
        <w:rPr>
          <w:b/>
          <w:i/>
          <w:color w:val="FF0000"/>
          <w:sz w:val="28"/>
          <w:u w:val="single"/>
        </w:rPr>
        <w:t>5.30</w:t>
      </w:r>
      <w:r>
        <w:rPr>
          <w:b/>
          <w:i/>
          <w:color w:val="FF0000"/>
          <w:sz w:val="28"/>
          <w:u w:val="single"/>
        </w:rPr>
        <w:t xml:space="preserve"> h. </w:t>
      </w:r>
    </w:p>
    <w:p w:rsidR="008D7993" w:rsidRPr="00790364" w:rsidRDefault="008D7993" w:rsidP="00B04CD7">
      <w:pPr>
        <w:shd w:val="clear" w:color="auto" w:fill="BFBFBF" w:themeFill="background1" w:themeFillShade="BF"/>
        <w:jc w:val="both"/>
        <w:rPr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Prosíme rodiče, aby zvážili nutnost nástupu všech dětí do školky (maminky na mateřské dovolené, bydlení s prarodiči).</w:t>
      </w:r>
    </w:p>
    <w:p w:rsidR="00B04CD7" w:rsidRDefault="00B04CD7" w:rsidP="00B04CD7">
      <w:pPr>
        <w:shd w:val="clear" w:color="auto" w:fill="BFBFBF" w:themeFill="background1" w:themeFillShade="BF"/>
        <w:jc w:val="both"/>
        <w:rPr>
          <w:i/>
          <w:sz w:val="28"/>
        </w:rPr>
      </w:pPr>
      <w:r w:rsidRPr="004C3617">
        <w:rPr>
          <w:i/>
          <w:sz w:val="28"/>
        </w:rPr>
        <w:t xml:space="preserve">Při zajištění provozu vycházíme z  metodického pokynu Ministerstva školství, mládeže a tělovýchovy: </w:t>
      </w:r>
      <w:r w:rsidRPr="004C3617">
        <w:rPr>
          <w:b/>
          <w:i/>
          <w:sz w:val="28"/>
        </w:rPr>
        <w:t xml:space="preserve">OCHRANA ZDRAVÍ A PROVOZ </w:t>
      </w:r>
      <w:r>
        <w:rPr>
          <w:b/>
          <w:i/>
          <w:sz w:val="28"/>
        </w:rPr>
        <w:t>MATEŘSKÝCH</w:t>
      </w:r>
      <w:r w:rsidRPr="004C3617">
        <w:rPr>
          <w:b/>
          <w:i/>
          <w:sz w:val="28"/>
        </w:rPr>
        <w:t xml:space="preserve"> ŠKOL V OBDOBÍ DO KONCE ŠKOLNÍHO ROKU 2019/2020</w:t>
      </w:r>
      <w:r w:rsidRPr="004C3617">
        <w:rPr>
          <w:i/>
          <w:sz w:val="28"/>
        </w:rPr>
        <w:t xml:space="preserve"> </w:t>
      </w:r>
    </w:p>
    <w:p w:rsidR="00B04CD7" w:rsidRDefault="00B04CD7" w:rsidP="00B04CD7">
      <w:pPr>
        <w:shd w:val="clear" w:color="auto" w:fill="BFBFBF" w:themeFill="background1" w:themeFillShade="BF"/>
        <w:jc w:val="both"/>
        <w:rPr>
          <w:b/>
          <w:i/>
          <w:color w:val="FF0000"/>
          <w:sz w:val="32"/>
        </w:rPr>
      </w:pPr>
      <w:r w:rsidRPr="004C3617">
        <w:rPr>
          <w:b/>
          <w:i/>
          <w:color w:val="FF0000"/>
          <w:sz w:val="32"/>
        </w:rPr>
        <w:t>(pro podmínky málotřídní školy ZŠ a MŠ Svatý Jan nad Malší):</w:t>
      </w:r>
    </w:p>
    <w:p w:rsidR="00B04CD7" w:rsidRPr="004C3617" w:rsidRDefault="00B04CD7" w:rsidP="00B04CD7">
      <w:pPr>
        <w:jc w:val="both"/>
        <w:rPr>
          <w:b/>
          <w:i/>
          <w:color w:val="FF0000"/>
          <w:sz w:val="32"/>
        </w:rPr>
      </w:pPr>
    </w:p>
    <w:p w:rsidR="00B04CD7" w:rsidRPr="004B08FD" w:rsidRDefault="00B04CD7" w:rsidP="00B04CD7">
      <w:pPr>
        <w:pStyle w:val="Nadpis1"/>
      </w:pPr>
      <w:r w:rsidRPr="004B08FD">
        <w:t xml:space="preserve">Úvod </w:t>
      </w:r>
    </w:p>
    <w:p w:rsidR="00B04CD7" w:rsidRDefault="00B04CD7" w:rsidP="004914BA">
      <w:pPr>
        <w:pStyle w:val="Odstavecseseznamem"/>
        <w:numPr>
          <w:ilvl w:val="0"/>
          <w:numId w:val="1"/>
        </w:numPr>
        <w:ind w:left="284" w:hanging="284"/>
      </w:pPr>
      <w:r>
        <w:t>Tento dokument se vztahuje na základní provozní podmínky mateřských škol po dobu trvání potřeby dodržování epidemiologických opatření a doporučení.</w:t>
      </w:r>
    </w:p>
    <w:p w:rsidR="00B04CD7" w:rsidRDefault="00B04CD7" w:rsidP="004914BA">
      <w:pPr>
        <w:pStyle w:val="Odstavecseseznamem"/>
        <w:numPr>
          <w:ilvl w:val="0"/>
          <w:numId w:val="1"/>
        </w:numPr>
        <w:ind w:left="284" w:hanging="284"/>
      </w:pPr>
      <w:r>
        <w:t xml:space="preserve">Tento dokument stanoví pouze ty základní provozní podmínky, které se liší (či jsou stanoveny nad rámec) od standardních podmínek vyplývajících ze školských, hygienických, pracovněprávních a dalších předpisů. </w:t>
      </w:r>
    </w:p>
    <w:p w:rsidR="00B04CD7" w:rsidRDefault="00B04CD7" w:rsidP="004914BA">
      <w:pPr>
        <w:pStyle w:val="Nadpis1"/>
      </w:pPr>
      <w:r>
        <w:t xml:space="preserve">Cesta do mateřské školy a z mateřské školy </w:t>
      </w:r>
    </w:p>
    <w:p w:rsidR="00B04CD7" w:rsidRDefault="00B04CD7">
      <w:r>
        <w:t xml:space="preserve">Při cestě do školy a ze školy se na děti a doprovod vztahují obecná pravidla chování stanovená krizovými opatřeními, zejména: </w:t>
      </w:r>
    </w:p>
    <w:p w:rsidR="00B04CD7" w:rsidRDefault="00B04CD7" w:rsidP="004914BA">
      <w:pPr>
        <w:pStyle w:val="Odstavecseseznamem"/>
        <w:numPr>
          <w:ilvl w:val="0"/>
          <w:numId w:val="2"/>
        </w:numPr>
        <w:ind w:left="284" w:hanging="284"/>
      </w:pPr>
      <w:r>
        <w:t xml:space="preserve">Zakrytí úst a nosu ochrannými prostředky (dále jen „rouška“). </w:t>
      </w:r>
      <w:r w:rsidRPr="004914BA">
        <w:rPr>
          <w:vertAlign w:val="superscript"/>
        </w:rPr>
        <w:t>1, 2</w:t>
      </w:r>
      <w:r>
        <w:t xml:space="preserve"> </w:t>
      </w:r>
    </w:p>
    <w:p w:rsidR="00B04CD7" w:rsidRDefault="00B04CD7" w:rsidP="004914BA">
      <w:pPr>
        <w:pStyle w:val="Odstavecseseznamem"/>
        <w:numPr>
          <w:ilvl w:val="0"/>
          <w:numId w:val="2"/>
        </w:numPr>
        <w:ind w:left="284" w:hanging="284"/>
      </w:pPr>
      <w:r>
        <w:t xml:space="preserve">Dodržení odstupů 2 metry v souladu s krizovými nebo mimořádnými opatřeními (tedy není nutné např. u doprovodu dítěte/členů společné domácnosti). </w:t>
      </w:r>
    </w:p>
    <w:p w:rsidR="00B04CD7" w:rsidRDefault="00B04CD7" w:rsidP="004914BA">
      <w:pPr>
        <w:pStyle w:val="Nadpis1"/>
      </w:pPr>
      <w:r>
        <w:t xml:space="preserve">Příchod k mateřské škole a pohyb před mateřskou školou </w:t>
      </w:r>
    </w:p>
    <w:p w:rsidR="004914BA" w:rsidRDefault="00B04CD7" w:rsidP="004914BA">
      <w:pPr>
        <w:pStyle w:val="Odstavecseseznamem"/>
        <w:numPr>
          <w:ilvl w:val="0"/>
          <w:numId w:val="3"/>
        </w:numPr>
        <w:ind w:left="284" w:hanging="284"/>
      </w:pPr>
      <w:r>
        <w:t xml:space="preserve">Minimalizovat velké shromažďování osob před školou; mateřská škola je povinna zajistit případnou organizaci pohybu osob před školou. </w:t>
      </w:r>
    </w:p>
    <w:p w:rsidR="004914BA" w:rsidRDefault="004914BA" w:rsidP="004914BA">
      <w:pPr>
        <w:pStyle w:val="Odstavecseseznamem"/>
        <w:numPr>
          <w:ilvl w:val="0"/>
          <w:numId w:val="3"/>
        </w:numPr>
        <w:ind w:left="284" w:hanging="284"/>
      </w:pPr>
      <w:r>
        <w:t>Př</w:t>
      </w:r>
      <w:r w:rsidR="00B04CD7">
        <w:t xml:space="preserve">ed školou dodržovat odstupy 2 metry v souladu s krizovými nebo mimořádnými opatřeními (tedy není nutné např. u doprovodu dítěte/členů společné domácnosti) </w:t>
      </w:r>
    </w:p>
    <w:p w:rsidR="00790364" w:rsidRPr="00BD588A" w:rsidRDefault="00B04CD7" w:rsidP="00790364">
      <w:pPr>
        <w:pStyle w:val="Odstavecseseznamem"/>
        <w:numPr>
          <w:ilvl w:val="0"/>
          <w:numId w:val="3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Pro všechny osoby nacházející se před budovou školy platí povinnost zakrytí úst a nosu. </w:t>
      </w:r>
      <w:r w:rsidRPr="00BD588A">
        <w:rPr>
          <w:b/>
          <w:color w:val="FF0000"/>
          <w:sz w:val="26"/>
          <w:szCs w:val="26"/>
          <w:u w:val="single"/>
          <w:vertAlign w:val="superscript"/>
        </w:rPr>
        <w:t>2</w:t>
      </w:r>
      <w:r w:rsidRPr="00BD588A">
        <w:rPr>
          <w:b/>
          <w:color w:val="FF0000"/>
          <w:sz w:val="26"/>
          <w:szCs w:val="26"/>
          <w:u w:val="single"/>
        </w:rPr>
        <w:t xml:space="preserve"> </w:t>
      </w:r>
    </w:p>
    <w:p w:rsidR="00790364" w:rsidRPr="00BD588A" w:rsidRDefault="00790364" w:rsidP="00790364">
      <w:pPr>
        <w:pStyle w:val="Odstavecseseznamem"/>
        <w:numPr>
          <w:ilvl w:val="0"/>
          <w:numId w:val="3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Každé dítě bude mít s sebou na den minimálně 2 roušky a sáček na uložení roušky. </w:t>
      </w:r>
    </w:p>
    <w:p w:rsidR="00790364" w:rsidRPr="00BD588A" w:rsidRDefault="00790364" w:rsidP="00790364">
      <w:pPr>
        <w:pStyle w:val="Odstavecseseznamem"/>
        <w:numPr>
          <w:ilvl w:val="0"/>
          <w:numId w:val="3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Děti budou nastupovat do školky průběžně od 7-8 h. V šatně se setkají maximálně dvoje rodiče. Ostatní počkají před školou. </w:t>
      </w:r>
    </w:p>
    <w:p w:rsidR="004914BA" w:rsidRDefault="004914BA" w:rsidP="004914BA">
      <w:pPr>
        <w:pStyle w:val="Nadpis1"/>
      </w:pPr>
      <w:r>
        <w:lastRenderedPageBreak/>
        <w:t>V prostorách mateřské školy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>Doporučuje se organizovat aktivity tak, aby bylo možné větší než obvyklou část</w:t>
      </w:r>
      <w:r w:rsidR="008D7993">
        <w:t xml:space="preserve"> dne strávit venku v areálu MŠ.</w:t>
      </w:r>
    </w:p>
    <w:p w:rsidR="004914BA" w:rsidRPr="00BD588A" w:rsidRDefault="00B04CD7" w:rsidP="004914BA">
      <w:pPr>
        <w:pStyle w:val="Odstavecseseznamem"/>
        <w:numPr>
          <w:ilvl w:val="0"/>
          <w:numId w:val="4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>Doprovázející osoba se v prostorách mateřské školy pohybuje vždy v roušce</w:t>
      </w:r>
      <w:r w:rsidRPr="00BD588A">
        <w:rPr>
          <w:b/>
          <w:color w:val="FF0000"/>
          <w:sz w:val="26"/>
          <w:szCs w:val="26"/>
          <w:u w:val="single"/>
          <w:vertAlign w:val="superscript"/>
        </w:rPr>
        <w:t>1, 2</w:t>
      </w:r>
      <w:r w:rsidRPr="00BD588A">
        <w:rPr>
          <w:b/>
          <w:color w:val="FF0000"/>
          <w:sz w:val="26"/>
          <w:szCs w:val="26"/>
          <w:u w:val="single"/>
        </w:rPr>
        <w:t xml:space="preserve">, a to pouze po nezbytně nutnou dobu (zejména předání, vyzvednutí dítěte). </w:t>
      </w:r>
      <w:r w:rsidR="00790364" w:rsidRPr="00BD588A">
        <w:rPr>
          <w:b/>
          <w:color w:val="FF0000"/>
          <w:sz w:val="26"/>
          <w:szCs w:val="26"/>
          <w:u w:val="single"/>
        </w:rPr>
        <w:t xml:space="preserve"> Při předávání dítěte musí rodiče dodržovat s učitelkou rozestup 2 m.</w:t>
      </w:r>
    </w:p>
    <w:p w:rsidR="004914BA" w:rsidRPr="00BD588A" w:rsidRDefault="00B04CD7" w:rsidP="004914BA">
      <w:pPr>
        <w:pStyle w:val="Odstavecseseznamem"/>
        <w:numPr>
          <w:ilvl w:val="0"/>
          <w:numId w:val="4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Děti a pedagogičtí pracovníci mateřské školy roušky v prostorách školy nosit nemusí. </w:t>
      </w:r>
    </w:p>
    <w:p w:rsidR="004914BA" w:rsidRDefault="004914BA" w:rsidP="004914BA">
      <w:pPr>
        <w:pStyle w:val="Odstavecseseznamem"/>
        <w:numPr>
          <w:ilvl w:val="0"/>
          <w:numId w:val="4"/>
        </w:numPr>
        <w:ind w:left="284" w:hanging="284"/>
      </w:pPr>
      <w:r>
        <w:t>P</w:t>
      </w:r>
      <w:r w:rsidR="00B04CD7">
        <w:t xml:space="preserve">ro pobyt venku se využívá pouze areál MŠ, včetně zahrady, nádvoří, hřiště školy. Dle místních podmínek se skupiny dětí intervalově střídají nebo je určen oddělený prostor pro jednotlivé skupiny.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Toalety musí být vybaveny tekoucí pitnou vodou, mýdlem v dávkovači a jednorázovými papírovými ručníky pro bezpečné osušení rukou. </w:t>
      </w:r>
    </w:p>
    <w:p w:rsidR="00F845F7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Úklid a dezinfekce toalet probíhá minimálně jednou denně.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Rukavice pro běžné činnosti nejsou nutné, potřebné jsou např. při dopomoci s osobní hygienou dětí, při přípravě jídla, likvidaci odpadů atd.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Škola ve spolupráci se zřizovatelem zajistí dostatečné množství dezinfekce.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Časté větrání je zásadním preventivním faktorem (minimálně jednou za hodinu po dobu 5 minut).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Úklidový personál musí být informován a poučen o hygienických zásadách a o potřebě průběžného čištění a dezinfekce povrchů a předmětů.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Důkladné čištění všech místností, ve kterých se děti, pedagogové a další pracovníci školy nacházejí, musí být prováděno nejméně jednou denně.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Dezinfekce povrchů nebo předmětů, které používá zvláště velký počet lidí, musí být prováděna několikrát denně (např. kliky dveří, spínače světla, klávesnice a počítačové myši). Nutné je vyhnout se alergenním prostředkům. </w:t>
      </w:r>
    </w:p>
    <w:p w:rsidR="004914BA" w:rsidRDefault="00B04CD7" w:rsidP="004914BA">
      <w:pPr>
        <w:pStyle w:val="Odstavecseseznamem"/>
        <w:numPr>
          <w:ilvl w:val="0"/>
          <w:numId w:val="4"/>
        </w:numPr>
        <w:ind w:left="284" w:hanging="284"/>
      </w:pPr>
      <w:r>
        <w:t xml:space="preserve">Odpadkové koše musí být vyprázdněny alespoň jednou denně. </w:t>
      </w:r>
    </w:p>
    <w:p w:rsidR="00F845F7" w:rsidRPr="00F845F7" w:rsidRDefault="00F845F7" w:rsidP="00F845F7">
      <w:pPr>
        <w:rPr>
          <w:i/>
          <w:sz w:val="18"/>
        </w:rPr>
      </w:pPr>
      <w:r w:rsidRPr="00F845F7">
        <w:rPr>
          <w:i/>
          <w:sz w:val="18"/>
          <w:vertAlign w:val="superscript"/>
        </w:rPr>
        <w:t>1</w:t>
      </w:r>
      <w:r w:rsidRPr="00F845F7">
        <w:rPr>
          <w:i/>
          <w:sz w:val="18"/>
        </w:rPr>
        <w:t xml:space="preserve"> Za ochranné prostředky dýchacích cest (nos, ústa) se považuje nejenom rouška, ale i ústenka, šátek, šál nebo jiné prostředky, které brání šíření kapének.</w:t>
      </w:r>
    </w:p>
    <w:p w:rsidR="00F845F7" w:rsidRPr="00F845F7" w:rsidRDefault="00F845F7" w:rsidP="00F845F7">
      <w:pPr>
        <w:rPr>
          <w:i/>
          <w:sz w:val="18"/>
        </w:rPr>
      </w:pPr>
      <w:r w:rsidRPr="00F845F7">
        <w:rPr>
          <w:i/>
          <w:sz w:val="18"/>
          <w:vertAlign w:val="superscript"/>
        </w:rPr>
        <w:t>2</w:t>
      </w:r>
      <w:r w:rsidRPr="00F845F7">
        <w:rPr>
          <w:i/>
          <w:sz w:val="18"/>
        </w:rPr>
        <w:t xml:space="preserve"> Uvedené neplatí pro osoby s výjimkou z povinného zakrytí nosu a úst (mimořádná opatření viz webové stránky www.mzcr.cz). </w:t>
      </w:r>
      <w:r w:rsidRPr="00F845F7">
        <w:rPr>
          <w:i/>
          <w:sz w:val="18"/>
          <w:vertAlign w:val="superscript"/>
        </w:rPr>
        <w:t xml:space="preserve">2 </w:t>
      </w:r>
    </w:p>
    <w:p w:rsidR="004914BA" w:rsidRDefault="00B04CD7" w:rsidP="004914BA">
      <w:pPr>
        <w:pStyle w:val="Nadpis1"/>
      </w:pPr>
      <w:r>
        <w:t xml:space="preserve">Ve třídě </w:t>
      </w:r>
    </w:p>
    <w:p w:rsidR="004914BA" w:rsidRPr="00BD588A" w:rsidRDefault="00B04CD7" w:rsidP="004914BA">
      <w:pPr>
        <w:pStyle w:val="Odstavecseseznamem"/>
        <w:numPr>
          <w:ilvl w:val="0"/>
          <w:numId w:val="5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Neprodleně po přezutí a převlečení si musí každý důkladně (20 až 30 sekund) umýt ruce vodou a tekutým mýdlem. </w:t>
      </w:r>
    </w:p>
    <w:p w:rsidR="004914BA" w:rsidRDefault="00B04CD7" w:rsidP="004914BA">
      <w:pPr>
        <w:pStyle w:val="Odstavecseseznamem"/>
        <w:numPr>
          <w:ilvl w:val="0"/>
          <w:numId w:val="5"/>
        </w:numPr>
        <w:ind w:left="284" w:hanging="284"/>
      </w:pPr>
      <w:r>
        <w:t xml:space="preserve">V každé třídě je nezbytné často větrat (minimálně jednou za hodinu po dobu 5 minut). </w:t>
      </w:r>
    </w:p>
    <w:p w:rsidR="004914BA" w:rsidRDefault="00B04CD7" w:rsidP="004914BA">
      <w:pPr>
        <w:pStyle w:val="Nadpis1"/>
      </w:pPr>
      <w:r>
        <w:t xml:space="preserve">Při podezření na možné příznaky COVID-19 </w:t>
      </w:r>
    </w:p>
    <w:p w:rsidR="004914BA" w:rsidRPr="00BD588A" w:rsidRDefault="00B04CD7" w:rsidP="004914BA">
      <w:pPr>
        <w:pStyle w:val="Odstavecseseznamem"/>
        <w:numPr>
          <w:ilvl w:val="0"/>
          <w:numId w:val="6"/>
        </w:numPr>
        <w:ind w:left="284" w:hanging="284"/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Nikdo s příznaky infekce dýchacích cest, které by mohly odpovídat známým příznakům COVID-19 (zvýšená tělesná teplota, kašel, náhlá ztráta chuti a čichu, jiný příznak akutní infekce dýchacích cest) nesmí do školy vstoupit. </w:t>
      </w:r>
    </w:p>
    <w:p w:rsidR="004914BA" w:rsidRDefault="00B04CD7" w:rsidP="004914BA">
      <w:pPr>
        <w:pStyle w:val="Odstavecseseznamem"/>
        <w:numPr>
          <w:ilvl w:val="0"/>
          <w:numId w:val="6"/>
        </w:numPr>
        <w:ind w:left="284" w:hanging="284"/>
      </w:pPr>
      <w:r>
        <w:t xml:space="preserve">Pokud dítě vykazuje některý z možných příznaků COVID-19, je nutné umístit jej do samostatné místnosti a kontaktovat zákonné zástupce s ohledem na okamžité vyzvednutí dítěte. O podezření se informuje spádová hygienická stanice. Ostatní děti je pak vhodné umístit do jiné místnosti nebo změnit výuku na pobyt venku s povinným nošením roušky, dokud není známý zdravotní stav indisponovaného dítěte. Doporučuje se, aby škola měla bezkontaktní teploměr k měření tělesné teploty. </w:t>
      </w:r>
    </w:p>
    <w:p w:rsidR="004914BA" w:rsidRDefault="00B04CD7" w:rsidP="004914BA">
      <w:pPr>
        <w:pStyle w:val="Odstavecseseznamem"/>
        <w:numPr>
          <w:ilvl w:val="0"/>
          <w:numId w:val="6"/>
        </w:numPr>
        <w:ind w:left="284" w:hanging="284"/>
      </w:pPr>
      <w:r>
        <w:lastRenderedPageBreak/>
        <w:t xml:space="preserve">Pokud se u zaměstnance mateřské školy příznaky objeví v průběhu práce, školu opustí v nejkratším možném čase s použitím roušky a požadovaného odstupu. Děti je pak vhodné umístit do jiné místnosti nebo změnit aktivitu na pobyt venku s povinným nošením roušky, dokud není známý zdravotní stav indisponovaného zaměstnance školy. </w:t>
      </w:r>
    </w:p>
    <w:p w:rsidR="004914BA" w:rsidRDefault="00B04CD7" w:rsidP="00F845F7">
      <w:pPr>
        <w:pStyle w:val="Nadpis1"/>
      </w:pPr>
      <w:r>
        <w:t xml:space="preserve">Rámcová pravidla pro zajištění školní stravování v zařízení školního stravování </w:t>
      </w:r>
    </w:p>
    <w:p w:rsidR="00F845F7" w:rsidRDefault="00B04CD7" w:rsidP="002241FB">
      <w:pPr>
        <w:pStyle w:val="Odstavecseseznamem"/>
        <w:numPr>
          <w:ilvl w:val="0"/>
          <w:numId w:val="7"/>
        </w:numPr>
        <w:ind w:left="284" w:hanging="284"/>
      </w:pPr>
      <w:r>
        <w:t xml:space="preserve">Dle místních podmínek, množství dětí a personálu je možné zvažovat jednu z následujících možností: </w:t>
      </w:r>
    </w:p>
    <w:p w:rsidR="004914BA" w:rsidRPr="00BD588A" w:rsidRDefault="00B04CD7" w:rsidP="00F845F7">
      <w:pPr>
        <w:pStyle w:val="Odstavecseseznamem"/>
        <w:numPr>
          <w:ilvl w:val="0"/>
          <w:numId w:val="8"/>
        </w:numPr>
        <w:rPr>
          <w:b/>
          <w:color w:val="FF0000"/>
          <w:sz w:val="28"/>
          <w:szCs w:val="28"/>
          <w:u w:val="single"/>
        </w:rPr>
      </w:pPr>
      <w:r w:rsidRPr="00BD588A">
        <w:rPr>
          <w:b/>
          <w:color w:val="FF0000"/>
          <w:sz w:val="28"/>
          <w:szCs w:val="28"/>
          <w:u w:val="single"/>
        </w:rPr>
        <w:t>Školní stravování – v běžné podobě.</w:t>
      </w:r>
    </w:p>
    <w:p w:rsidR="004914BA" w:rsidRDefault="00B04CD7" w:rsidP="00F845F7">
      <w:pPr>
        <w:pStyle w:val="Odstavecseseznamem"/>
        <w:numPr>
          <w:ilvl w:val="0"/>
          <w:numId w:val="8"/>
        </w:numPr>
      </w:pPr>
      <w:r>
        <w:t xml:space="preserve">Školní stravování – studené balíčky při zajištění níže uvedených pravidel. </w:t>
      </w:r>
    </w:p>
    <w:p w:rsidR="004914BA" w:rsidRDefault="00B04CD7" w:rsidP="00F845F7">
      <w:pPr>
        <w:pStyle w:val="Odstavecseseznamem"/>
        <w:numPr>
          <w:ilvl w:val="0"/>
          <w:numId w:val="7"/>
        </w:numPr>
        <w:ind w:left="284" w:hanging="284"/>
      </w:pPr>
      <w:r>
        <w:t xml:space="preserve">Před zahájením stravování si každé dítě umyje ruce. </w:t>
      </w:r>
    </w:p>
    <w:p w:rsidR="004914BA" w:rsidRDefault="00B04CD7" w:rsidP="00F845F7">
      <w:pPr>
        <w:pStyle w:val="Odstavecseseznamem"/>
        <w:numPr>
          <w:ilvl w:val="0"/>
          <w:numId w:val="7"/>
        </w:numPr>
        <w:ind w:left="284" w:hanging="284"/>
      </w:pPr>
      <w:r>
        <w:t xml:space="preserve">Pokrmy či balíčky vydává personál včetně čistých příborů. Děti si samy jídlo a pití nenabírají a neberou si ani příbory. </w:t>
      </w:r>
    </w:p>
    <w:p w:rsidR="00F845F7" w:rsidRDefault="00B04CD7" w:rsidP="00F845F7">
      <w:pPr>
        <w:pStyle w:val="Odstavecseseznamem"/>
        <w:numPr>
          <w:ilvl w:val="0"/>
          <w:numId w:val="7"/>
        </w:numPr>
        <w:ind w:left="284" w:hanging="284"/>
      </w:pPr>
      <w:r>
        <w:t>Při přípravě jídel a při vydávání je nutné dodržovat zvýšenou měr</w:t>
      </w:r>
      <w:r w:rsidR="00F845F7">
        <w:t xml:space="preserve">ou běžná hygienická pravidla. </w:t>
      </w:r>
    </w:p>
    <w:p w:rsidR="00F845F7" w:rsidRPr="008D7993" w:rsidRDefault="00B04CD7" w:rsidP="002241FB">
      <w:pPr>
        <w:pStyle w:val="Nadpis1"/>
        <w:rPr>
          <w:color w:val="FF0000"/>
        </w:rPr>
      </w:pPr>
      <w:r w:rsidRPr="008D7993">
        <w:rPr>
          <w:color w:val="FF0000"/>
        </w:rPr>
        <w:t xml:space="preserve">Osoby s rizikovými faktory </w:t>
      </w:r>
    </w:p>
    <w:p w:rsidR="00F845F7" w:rsidRPr="008D7993" w:rsidRDefault="00B04CD7">
      <w:pPr>
        <w:rPr>
          <w:b/>
          <w:color w:val="FF0000"/>
        </w:rPr>
      </w:pPr>
      <w:r w:rsidRPr="008D7993">
        <w:rPr>
          <w:b/>
          <w:color w:val="FF0000"/>
        </w:rPr>
        <w:t xml:space="preserve">Ministerstvo zdravotnictví stanovilo následující rizikové faktory: </w:t>
      </w:r>
    </w:p>
    <w:p w:rsidR="00F845F7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 xml:space="preserve">1. Věk nad 65 let s přidruženými chronickými chorobami. </w:t>
      </w:r>
    </w:p>
    <w:p w:rsidR="00F845F7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 xml:space="preserve">2. Chronické onemocnění plic (zahrnuje i středně závažné a závažné astma </w:t>
      </w:r>
      <w:proofErr w:type="spellStart"/>
      <w:r w:rsidRPr="008D7993">
        <w:rPr>
          <w:b/>
          <w:color w:val="FF0000"/>
        </w:rPr>
        <w:t>bronchiale</w:t>
      </w:r>
      <w:proofErr w:type="spellEnd"/>
      <w:r w:rsidRPr="008D7993">
        <w:rPr>
          <w:b/>
          <w:color w:val="FF0000"/>
        </w:rPr>
        <w:t xml:space="preserve">) s dlouhodobou systémovou farmakologickou léčbou. </w:t>
      </w:r>
    </w:p>
    <w:p w:rsidR="00F845F7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>3. Onemocnění srdce a/nebo velkých cév s dlouhodobou systémovou farmakologickou léčbou např. hypertenze.</w:t>
      </w:r>
    </w:p>
    <w:p w:rsidR="00742AEC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>4. Porucha imunitního systému, např. a) při imunosupresivní léčbě (steroidy, HIV apod.), b) při protinádorové léčbě, c) po transplantaci solidních orgánů a/nebo kostní dřeně,</w:t>
      </w:r>
    </w:p>
    <w:p w:rsidR="00742AEC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>5. Těžká obezita (BMI nad 40 kg/m2 ). 6. Farmakologicky léčený diabetes mellitus.</w:t>
      </w:r>
    </w:p>
    <w:p w:rsidR="00742AEC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 xml:space="preserve">7. Chronické onemocnění ledvin vyžadující dočasnou nebo trvalou podporu/náhradu funkce ledvin (dialýza). </w:t>
      </w:r>
    </w:p>
    <w:p w:rsidR="00742AEC" w:rsidRPr="008D7993" w:rsidRDefault="00B04CD7" w:rsidP="00BD588A">
      <w:pPr>
        <w:spacing w:after="0" w:line="276" w:lineRule="auto"/>
        <w:rPr>
          <w:b/>
          <w:color w:val="FF0000"/>
        </w:rPr>
      </w:pPr>
      <w:r w:rsidRPr="008D7993">
        <w:rPr>
          <w:b/>
          <w:color w:val="FF0000"/>
        </w:rPr>
        <w:t xml:space="preserve">8. Onemocnění jater (primární nebo sekundární). </w:t>
      </w:r>
    </w:p>
    <w:p w:rsidR="00742AEC" w:rsidRDefault="00B04CD7" w:rsidP="00742AEC">
      <w:pPr>
        <w:pStyle w:val="Nadpis1"/>
      </w:pPr>
      <w:r>
        <w:t xml:space="preserve">Co dělat v případě, že dítě patří do rizikové skupiny </w:t>
      </w:r>
    </w:p>
    <w:p w:rsidR="00742AEC" w:rsidRDefault="00B04CD7">
      <w:r>
        <w:t>Do rizikové skupiny patří dítě, které osobně naplňuje alespoň jeden bod (2-8) uvedený výše nebo pokud některý z bodů naplňuje jakákoliv osoba, která s ním žije ve společné domácnosti.</w:t>
      </w:r>
    </w:p>
    <w:p w:rsidR="00742AEC" w:rsidRPr="00BD588A" w:rsidRDefault="00B04CD7">
      <w:pPr>
        <w:rPr>
          <w:b/>
          <w:color w:val="FF0000"/>
          <w:sz w:val="26"/>
          <w:szCs w:val="26"/>
          <w:u w:val="single"/>
        </w:rPr>
      </w:pPr>
      <w:r w:rsidRPr="00BD588A">
        <w:rPr>
          <w:b/>
          <w:color w:val="FF0000"/>
          <w:sz w:val="26"/>
          <w:szCs w:val="26"/>
          <w:u w:val="single"/>
        </w:rPr>
        <w:t xml:space="preserve">Doporučuje se, aby zákonní zástupci zvážili tyto rizikové faktory, pokud dítě patří do rizikové skupiny, a rozhodli </w:t>
      </w:r>
      <w:r w:rsidR="002241FB" w:rsidRPr="00BD588A">
        <w:rPr>
          <w:b/>
          <w:color w:val="FF0000"/>
          <w:sz w:val="26"/>
          <w:szCs w:val="26"/>
          <w:u w:val="single"/>
        </w:rPr>
        <w:t>o účasti dítěte v mateřské škole</w:t>
      </w:r>
      <w:r w:rsidRPr="00BD588A">
        <w:rPr>
          <w:b/>
          <w:color w:val="FF0000"/>
          <w:sz w:val="26"/>
          <w:szCs w:val="26"/>
          <w:u w:val="single"/>
        </w:rPr>
        <w:t xml:space="preserve"> s tímto vědomím. </w:t>
      </w:r>
    </w:p>
    <w:p w:rsidR="00742AEC" w:rsidRDefault="00B04CD7">
      <w:r>
        <w:t xml:space="preserve">Při prvním vstupu do školy předkládá zákonný zástupce žáka tato prohlášení, která je možné podepsat před vstupem do školy: </w:t>
      </w:r>
    </w:p>
    <w:p w:rsidR="00742AEC" w:rsidRDefault="00B04CD7" w:rsidP="00742AEC">
      <w:pPr>
        <w:pStyle w:val="Odstavecseseznamem"/>
        <w:numPr>
          <w:ilvl w:val="0"/>
          <w:numId w:val="10"/>
        </w:numPr>
      </w:pPr>
      <w:r>
        <w:t xml:space="preserve">písemné seznámení s vymezením rizikových skupin stanovených Ministerstvem zdravotnictví, a </w:t>
      </w:r>
    </w:p>
    <w:p w:rsidR="00742AEC" w:rsidRDefault="00B04CD7" w:rsidP="00742AEC">
      <w:pPr>
        <w:pStyle w:val="Odstavecseseznamem"/>
        <w:numPr>
          <w:ilvl w:val="0"/>
          <w:numId w:val="10"/>
        </w:numPr>
      </w:pPr>
      <w:r>
        <w:t xml:space="preserve">písemné čestné prohlášení o neexistenci příznaků virového infekčního onemocnění (např. horečka, kašel, dušnost, náhlá ztráta chuti a čichu apod.). </w:t>
      </w:r>
    </w:p>
    <w:p w:rsidR="00742AEC" w:rsidRDefault="00B04CD7">
      <w:r>
        <w:lastRenderedPageBreak/>
        <w:t xml:space="preserve">O této povinnosti by měli být zákonní zástupci ředitelem školy předem informováni (v rámci sdělení informace o obnovení provozu školy a jejích podmínkách). Pokud zákonný zástupce tyto dokumenty nepodepíše, nebude vstup dítěti do mateřské </w:t>
      </w:r>
      <w:proofErr w:type="gramStart"/>
      <w:r>
        <w:t>škole</w:t>
      </w:r>
      <w:proofErr w:type="gramEnd"/>
      <w:r>
        <w:t xml:space="preserve"> umožněn. </w:t>
      </w:r>
    </w:p>
    <w:p w:rsidR="00192308" w:rsidRDefault="00192308"/>
    <w:p w:rsidR="00192308" w:rsidRDefault="00192308" w:rsidP="00192308">
      <w:pPr>
        <w:spacing w:after="0" w:line="240" w:lineRule="auto"/>
        <w:jc w:val="both"/>
      </w:pPr>
    </w:p>
    <w:p w:rsidR="00192308" w:rsidRDefault="00192308" w:rsidP="00192308">
      <w:pPr>
        <w:spacing w:after="0" w:line="240" w:lineRule="auto"/>
        <w:jc w:val="both"/>
      </w:pPr>
    </w:p>
    <w:p w:rsidR="00192308" w:rsidRDefault="00192308" w:rsidP="008D79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sz w:val="28"/>
          <w:szCs w:val="28"/>
        </w:rPr>
      </w:pPr>
      <w:r w:rsidRPr="004C3617">
        <w:rPr>
          <w:sz w:val="28"/>
          <w:szCs w:val="28"/>
        </w:rPr>
        <w:t xml:space="preserve">Aby mohlo být Vaše dítě zařazeno do této formy vzdělávacích aktivit a naše škola se mohla na tuto situaci co nejdříve připravit, žádáme Vás o vyplnění závazné přihlášky k nepovinné docházce do školní skupiny. </w:t>
      </w:r>
    </w:p>
    <w:p w:rsidR="00192308" w:rsidRPr="004C3617" w:rsidRDefault="008D7993" w:rsidP="008D79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color w:val="FF0000"/>
          <w:sz w:val="28"/>
          <w:szCs w:val="28"/>
        </w:rPr>
      </w:pPr>
      <w:r w:rsidRPr="008D7993">
        <w:rPr>
          <w:b/>
          <w:color w:val="FF0000"/>
          <w:sz w:val="32"/>
          <w:szCs w:val="28"/>
          <w:u w:val="single"/>
        </w:rPr>
        <w:t>VYPLNĚNOU PŘIHLÁŠKU</w:t>
      </w:r>
      <w:r w:rsidRPr="008D7993">
        <w:rPr>
          <w:b/>
          <w:color w:val="FF0000"/>
          <w:sz w:val="32"/>
          <w:szCs w:val="28"/>
        </w:rPr>
        <w:t xml:space="preserve"> </w:t>
      </w:r>
      <w:r w:rsidR="00192308" w:rsidRPr="004C3617">
        <w:rPr>
          <w:b/>
          <w:color w:val="FF0000"/>
          <w:sz w:val="28"/>
          <w:szCs w:val="28"/>
        </w:rPr>
        <w:t xml:space="preserve">zašlete elektronicky na e-mailovou adresu školy (reditelna@zs-svjan.cz) nejpozději do 13. května 2020. Přihlášku můžete do tohoto data také do školy přinést osobně a vhodit do poštovní schránky ZŠ a MŠ Svatý Jan nad Malší. </w:t>
      </w:r>
    </w:p>
    <w:p w:rsidR="00192308" w:rsidRPr="00B61A54" w:rsidRDefault="00B61A54" w:rsidP="008D79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sz w:val="32"/>
          <w:szCs w:val="28"/>
          <w:u w:val="single"/>
        </w:rPr>
      </w:pPr>
      <w:r w:rsidRPr="00B61A54">
        <w:rPr>
          <w:b/>
          <w:sz w:val="32"/>
          <w:szCs w:val="28"/>
          <w:u w:val="single"/>
        </w:rPr>
        <w:t xml:space="preserve">Dle vyvíjející se situace mohou být podmínky a organizace </w:t>
      </w:r>
      <w:r>
        <w:rPr>
          <w:b/>
          <w:sz w:val="32"/>
          <w:szCs w:val="28"/>
          <w:u w:val="single"/>
        </w:rPr>
        <w:t>ještě změně</w:t>
      </w:r>
      <w:r w:rsidRPr="00B61A54">
        <w:rPr>
          <w:b/>
          <w:sz w:val="32"/>
          <w:szCs w:val="28"/>
          <w:u w:val="single"/>
        </w:rPr>
        <w:t xml:space="preserve">ny. </w:t>
      </w:r>
    </w:p>
    <w:p w:rsidR="00B61A54" w:rsidRDefault="00192308" w:rsidP="008D79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b/>
          <w:color w:val="FF0000"/>
          <w:sz w:val="28"/>
          <w:szCs w:val="28"/>
        </w:rPr>
      </w:pPr>
      <w:r w:rsidRPr="004C3617">
        <w:rPr>
          <w:b/>
          <w:color w:val="FF0000"/>
          <w:sz w:val="28"/>
          <w:szCs w:val="28"/>
        </w:rPr>
        <w:t>Upozorňujeme, že přijetí dítěte do školní skupiny bude podmíněno podepsáním čestného prohlášení zákonným zástupcem dítěte o nerizikovosti žáka a dalších osob, které s ním sdílejí společnou domácnost, s datem podepsání ne starším jednoho dne.</w:t>
      </w:r>
    </w:p>
    <w:p w:rsidR="00192308" w:rsidRPr="00B61A54" w:rsidRDefault="00192308" w:rsidP="008D79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D0CECE" w:themeFill="background2" w:themeFillShade="E6"/>
        <w:spacing w:after="120" w:line="360" w:lineRule="auto"/>
        <w:jc w:val="both"/>
        <w:rPr>
          <w:color w:val="FF0000"/>
          <w:sz w:val="26"/>
          <w:szCs w:val="26"/>
        </w:rPr>
      </w:pPr>
      <w:r w:rsidRPr="004C3617">
        <w:rPr>
          <w:b/>
          <w:color w:val="FF0000"/>
          <w:sz w:val="28"/>
          <w:szCs w:val="28"/>
        </w:rPr>
        <w:t xml:space="preserve"> </w:t>
      </w:r>
      <w:r w:rsidR="00B61A54" w:rsidRPr="00B61A54">
        <w:rPr>
          <w:color w:val="FF0000"/>
          <w:sz w:val="26"/>
          <w:szCs w:val="26"/>
        </w:rPr>
        <w:t xml:space="preserve">PODEPSANÉ ČESTNÉ PROHLÁŠENÍ BUDE ŽÁK </w:t>
      </w:r>
      <w:r w:rsidR="00B61A54" w:rsidRPr="00B61A54">
        <w:rPr>
          <w:color w:val="FF0000"/>
          <w:sz w:val="26"/>
          <w:szCs w:val="26"/>
          <w:u w:val="double"/>
        </w:rPr>
        <w:t>ODEVZDÁVAT V DEN NÁSTUPU DO ŠKOLKY!!!</w:t>
      </w:r>
    </w:p>
    <w:p w:rsidR="00192308" w:rsidRDefault="00192308" w:rsidP="00192308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E66F25C" wp14:editId="5E6C8AC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05100" cy="11715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_podpi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00" b="73673"/>
                    <a:stretch/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308" w:rsidRDefault="00192308" w:rsidP="00192308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192308" w:rsidRDefault="00192308" w:rsidP="00192308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192308" w:rsidRDefault="00192308" w:rsidP="00192308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192308" w:rsidRPr="00D76FDE" w:rsidRDefault="00192308" w:rsidP="00192308">
      <w:pPr>
        <w:spacing w:after="120" w:line="240" w:lineRule="auto"/>
        <w:jc w:val="right"/>
        <w:rPr>
          <w:b/>
          <w:i/>
          <w:sz w:val="20"/>
          <w:szCs w:val="28"/>
        </w:rPr>
      </w:pPr>
      <w:r w:rsidRPr="00D76FDE">
        <w:rPr>
          <w:b/>
          <w:i/>
          <w:sz w:val="20"/>
          <w:szCs w:val="28"/>
        </w:rPr>
        <w:t xml:space="preserve">Mgr. Marcela Krychová </w:t>
      </w:r>
    </w:p>
    <w:p w:rsidR="00192308" w:rsidRDefault="00192308" w:rsidP="00192308">
      <w:pPr>
        <w:spacing w:after="120" w:line="240" w:lineRule="auto"/>
        <w:jc w:val="right"/>
        <w:rPr>
          <w:b/>
          <w:i/>
          <w:sz w:val="20"/>
          <w:szCs w:val="28"/>
        </w:rPr>
      </w:pPr>
      <w:r w:rsidRPr="00D76FDE">
        <w:rPr>
          <w:b/>
          <w:i/>
          <w:sz w:val="20"/>
          <w:szCs w:val="28"/>
        </w:rPr>
        <w:t>ředitelka školy ZŠ a MŠ Svatý Jan nad Malší</w:t>
      </w:r>
    </w:p>
    <w:p w:rsidR="00192308" w:rsidRDefault="00192308"/>
    <w:p w:rsidR="00192308" w:rsidRDefault="00192308"/>
    <w:p w:rsidR="00192308" w:rsidRDefault="00192308"/>
    <w:p w:rsidR="00192308" w:rsidRDefault="00192308"/>
    <w:p w:rsidR="00192308" w:rsidRDefault="00192308"/>
    <w:p w:rsidR="00192308" w:rsidRDefault="00192308"/>
    <w:p w:rsidR="00192308" w:rsidRDefault="00192308" w:rsidP="00192308">
      <w:pPr>
        <w:spacing w:after="120" w:line="240" w:lineRule="auto"/>
        <w:jc w:val="right"/>
        <w:rPr>
          <w:b/>
          <w:i/>
          <w:sz w:val="20"/>
          <w:szCs w:val="28"/>
        </w:rPr>
      </w:pPr>
    </w:p>
    <w:p w:rsidR="00192308" w:rsidRPr="00CC37CA" w:rsidRDefault="00192308" w:rsidP="00192308">
      <w:pPr>
        <w:spacing w:after="120" w:line="240" w:lineRule="auto"/>
        <w:rPr>
          <w:b/>
          <w:i/>
          <w:color w:val="000000" w:themeColor="text1"/>
          <w:sz w:val="40"/>
          <w:szCs w:val="32"/>
          <w:u w:val="single"/>
        </w:rPr>
      </w:pPr>
      <w:r w:rsidRPr="00CC37CA">
        <w:rPr>
          <w:b/>
          <w:i/>
          <w:color w:val="000000" w:themeColor="text1"/>
          <w:sz w:val="40"/>
          <w:szCs w:val="32"/>
          <w:u w:val="single"/>
        </w:rPr>
        <w:t xml:space="preserve">ZÁVAZNÁ PŘIHLÁŠKA K NEPOVINNÉ DOCHÁZCE </w:t>
      </w:r>
    </w:p>
    <w:p w:rsidR="00192308" w:rsidRDefault="00192308" w:rsidP="00192308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  <w:r w:rsidRPr="00CC37CA">
        <w:rPr>
          <w:b/>
          <w:i/>
          <w:color w:val="000000" w:themeColor="text1"/>
          <w:sz w:val="28"/>
          <w:szCs w:val="32"/>
          <w:u w:val="single"/>
        </w:rPr>
        <w:t>DO ŠKOLNÍ SKUPINY OD 25. 5. 2020 DO KONCE ŠKOLNÍHO ROKU 2019/20</w:t>
      </w:r>
    </w:p>
    <w:p w:rsidR="00192308" w:rsidRPr="00CC37CA" w:rsidRDefault="00192308" w:rsidP="00192308">
      <w:pPr>
        <w:spacing w:after="120" w:line="240" w:lineRule="auto"/>
        <w:rPr>
          <w:b/>
          <w:i/>
          <w:color w:val="000000" w:themeColor="text1"/>
          <w:sz w:val="28"/>
          <w:szCs w:val="32"/>
          <w:u w:val="single"/>
        </w:rPr>
      </w:pPr>
    </w:p>
    <w:p w:rsidR="00192308" w:rsidRPr="00CC37CA" w:rsidRDefault="00192308" w:rsidP="00192308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Žák </w:t>
      </w:r>
    </w:p>
    <w:p w:rsidR="00192308" w:rsidRPr="00CC37CA" w:rsidRDefault="00192308" w:rsidP="00192308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Jméno a příjmení: </w:t>
      </w:r>
      <w:r w:rsidRPr="00CC37CA">
        <w:rPr>
          <w:szCs w:val="32"/>
        </w:rPr>
        <w:t>……………………………………………………</w:t>
      </w:r>
      <w:r>
        <w:rPr>
          <w:szCs w:val="32"/>
        </w:rPr>
        <w:t>……………………………………………..…</w:t>
      </w:r>
      <w:r w:rsidRPr="00CC37CA">
        <w:rPr>
          <w:szCs w:val="32"/>
        </w:rPr>
        <w:t xml:space="preserve">……...….…………… </w:t>
      </w:r>
    </w:p>
    <w:p w:rsidR="00192308" w:rsidRPr="00CC37CA" w:rsidRDefault="00192308" w:rsidP="00192308">
      <w:pPr>
        <w:spacing w:after="120" w:line="240" w:lineRule="auto"/>
        <w:rPr>
          <w:szCs w:val="32"/>
        </w:rPr>
      </w:pPr>
      <w:r w:rsidRPr="00CC37CA">
        <w:rPr>
          <w:sz w:val="28"/>
          <w:szCs w:val="32"/>
        </w:rPr>
        <w:t xml:space="preserve">Třída: </w:t>
      </w:r>
      <w:r w:rsidRPr="00CC37CA">
        <w:rPr>
          <w:szCs w:val="32"/>
        </w:rPr>
        <w:t>………</w:t>
      </w:r>
      <w:r>
        <w:rPr>
          <w:szCs w:val="32"/>
        </w:rPr>
        <w:t>…………………..</w:t>
      </w:r>
      <w:r w:rsidRPr="00CC37CA">
        <w:rPr>
          <w:szCs w:val="32"/>
        </w:rPr>
        <w:t xml:space="preserve">……………… </w:t>
      </w:r>
    </w:p>
    <w:p w:rsidR="00192308" w:rsidRPr="00CC37CA" w:rsidRDefault="00192308" w:rsidP="00192308">
      <w:pPr>
        <w:spacing w:after="120" w:line="240" w:lineRule="auto"/>
        <w:rPr>
          <w:szCs w:val="32"/>
        </w:rPr>
      </w:pPr>
      <w:r w:rsidRPr="00CC37CA">
        <w:rPr>
          <w:sz w:val="32"/>
          <w:szCs w:val="32"/>
        </w:rPr>
        <w:t xml:space="preserve">Zákonný zástupce Jméno a příjmení: </w:t>
      </w:r>
      <w:r w:rsidRPr="00CC37CA">
        <w:rPr>
          <w:szCs w:val="32"/>
        </w:rPr>
        <w:t>……………………………</w:t>
      </w:r>
      <w:r>
        <w:rPr>
          <w:szCs w:val="32"/>
        </w:rPr>
        <w:t>…</w:t>
      </w:r>
      <w:r w:rsidRPr="00CC37CA">
        <w:rPr>
          <w:szCs w:val="32"/>
        </w:rPr>
        <w:t xml:space="preserve">……………………………………...………... </w:t>
      </w:r>
    </w:p>
    <w:p w:rsidR="00192308" w:rsidRPr="00CC37CA" w:rsidRDefault="00192308" w:rsidP="00192308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Žádám o zařazení dítěte do školní skupiny*: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37CA">
        <w:rPr>
          <w:sz w:val="32"/>
          <w:szCs w:val="32"/>
        </w:rPr>
        <w:t xml:space="preserve">ANO NE </w:t>
      </w:r>
    </w:p>
    <w:p w:rsidR="00192308" w:rsidRPr="00CC37CA" w:rsidRDefault="00192308" w:rsidP="00192308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školní stravování*: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C37CA">
        <w:rPr>
          <w:sz w:val="32"/>
          <w:szCs w:val="32"/>
        </w:rPr>
        <w:t xml:space="preserve">ANO NE </w:t>
      </w: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Mám zájem o činnost školní skupiny </w:t>
      </w:r>
      <w:r w:rsidRPr="00CC37CA">
        <w:rPr>
          <w:sz w:val="28"/>
          <w:szCs w:val="32"/>
        </w:rPr>
        <w:t>v odpoledních hodinách</w:t>
      </w:r>
      <w:r w:rsidRPr="00CC37CA">
        <w:rPr>
          <w:sz w:val="32"/>
          <w:szCs w:val="32"/>
        </w:rPr>
        <w:t xml:space="preserve">*: ANO NE </w:t>
      </w:r>
    </w:p>
    <w:p w:rsidR="00192308" w:rsidRDefault="00192308" w:rsidP="00192308">
      <w:pPr>
        <w:spacing w:after="120" w:line="240" w:lineRule="auto"/>
        <w:rPr>
          <w:sz w:val="28"/>
          <w:szCs w:val="32"/>
        </w:rPr>
      </w:pPr>
      <w:r w:rsidRPr="00CC37CA">
        <w:rPr>
          <w:sz w:val="28"/>
          <w:szCs w:val="32"/>
        </w:rPr>
        <w:t xml:space="preserve">předpokládaný odchod z odpolední školní skupiny v </w:t>
      </w:r>
      <w:r w:rsidRPr="00CC37CA">
        <w:rPr>
          <w:szCs w:val="32"/>
        </w:rPr>
        <w:t>…………………</w:t>
      </w:r>
      <w:r>
        <w:rPr>
          <w:szCs w:val="32"/>
        </w:rPr>
        <w:t>…..</w:t>
      </w:r>
      <w:r w:rsidRPr="00CC37CA">
        <w:rPr>
          <w:szCs w:val="32"/>
        </w:rPr>
        <w:t xml:space="preserve">………………… </w:t>
      </w:r>
      <w:r w:rsidRPr="00CC37CA">
        <w:rPr>
          <w:sz w:val="28"/>
          <w:szCs w:val="32"/>
        </w:rPr>
        <w:t xml:space="preserve">hod. </w:t>
      </w:r>
    </w:p>
    <w:p w:rsidR="00192308" w:rsidRPr="00CC37CA" w:rsidRDefault="00192308" w:rsidP="00192308">
      <w:pPr>
        <w:spacing w:after="120" w:line="240" w:lineRule="auto"/>
        <w:rPr>
          <w:sz w:val="32"/>
          <w:szCs w:val="32"/>
        </w:rPr>
      </w:pPr>
    </w:p>
    <w:p w:rsidR="00192308" w:rsidRDefault="00192308" w:rsidP="00192308">
      <w:pPr>
        <w:spacing w:after="120" w:line="240" w:lineRule="auto"/>
        <w:rPr>
          <w:szCs w:val="32"/>
        </w:rPr>
      </w:pPr>
      <w:r w:rsidRPr="00CC37CA">
        <w:rPr>
          <w:sz w:val="32"/>
          <w:szCs w:val="32"/>
        </w:rPr>
        <w:t xml:space="preserve">V </w:t>
      </w:r>
      <w:r w:rsidRPr="00CC37CA">
        <w:rPr>
          <w:szCs w:val="32"/>
        </w:rPr>
        <w:t>………………</w:t>
      </w:r>
      <w:r>
        <w:rPr>
          <w:szCs w:val="32"/>
        </w:rPr>
        <w:t>……………………………………………………………….</w:t>
      </w:r>
      <w:r w:rsidRPr="00CC37CA">
        <w:rPr>
          <w:szCs w:val="32"/>
        </w:rPr>
        <w:t xml:space="preserve">………. </w:t>
      </w:r>
      <w:proofErr w:type="gramStart"/>
      <w:r>
        <w:rPr>
          <w:sz w:val="32"/>
          <w:szCs w:val="32"/>
        </w:rPr>
        <w:t>d</w:t>
      </w:r>
      <w:r w:rsidRPr="00CC37CA">
        <w:rPr>
          <w:sz w:val="32"/>
          <w:szCs w:val="32"/>
        </w:rPr>
        <w:t>ne</w:t>
      </w:r>
      <w:proofErr w:type="gramEnd"/>
      <w:r w:rsidRPr="00CC37CA">
        <w:rPr>
          <w:sz w:val="32"/>
          <w:szCs w:val="32"/>
        </w:rPr>
        <w:t xml:space="preserve"> </w:t>
      </w:r>
      <w:r w:rsidRPr="00CC37CA">
        <w:rPr>
          <w:szCs w:val="32"/>
        </w:rPr>
        <w:t xml:space="preserve">……………………. …………………………………….. </w:t>
      </w: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  <w:r w:rsidRPr="00CC37CA">
        <w:rPr>
          <w:sz w:val="32"/>
          <w:szCs w:val="32"/>
        </w:rPr>
        <w:t xml:space="preserve">Jméno a podpis zákonného zástupce </w:t>
      </w: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</w:p>
    <w:p w:rsidR="00192308" w:rsidRPr="00CC37CA" w:rsidRDefault="00192308" w:rsidP="00192308">
      <w:pPr>
        <w:spacing w:after="120" w:line="240" w:lineRule="auto"/>
        <w:ind w:firstLine="708"/>
        <w:jc w:val="right"/>
        <w:rPr>
          <w:szCs w:val="32"/>
        </w:rPr>
      </w:pPr>
      <w:r w:rsidRPr="00CC37CA">
        <w:rPr>
          <w:szCs w:val="32"/>
        </w:rPr>
        <w:t>………………………………………………………………………………</w:t>
      </w: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</w:p>
    <w:p w:rsidR="00192308" w:rsidRDefault="00192308" w:rsidP="00192308">
      <w:pPr>
        <w:spacing w:after="120" w:line="240" w:lineRule="auto"/>
        <w:rPr>
          <w:sz w:val="32"/>
          <w:szCs w:val="32"/>
        </w:rPr>
      </w:pPr>
    </w:p>
    <w:p w:rsidR="00192308" w:rsidRPr="00CC37CA" w:rsidRDefault="00192308" w:rsidP="00192308">
      <w:pPr>
        <w:spacing w:after="120" w:line="240" w:lineRule="auto"/>
        <w:rPr>
          <w:b/>
          <w:i/>
          <w:sz w:val="32"/>
          <w:szCs w:val="32"/>
        </w:rPr>
      </w:pPr>
      <w:r w:rsidRPr="00CC37CA">
        <w:rPr>
          <w:sz w:val="32"/>
          <w:szCs w:val="32"/>
        </w:rPr>
        <w:t>*Nehodící se škrtněte</w:t>
      </w:r>
    </w:p>
    <w:p w:rsidR="00192308" w:rsidRDefault="00192308"/>
    <w:p w:rsidR="00D11291" w:rsidRDefault="00D11291"/>
    <w:p w:rsidR="00D11291" w:rsidRDefault="00D11291"/>
    <w:p w:rsidR="00D11291" w:rsidRDefault="00D11291"/>
    <w:p w:rsidR="00D11291" w:rsidRDefault="00D11291"/>
    <w:p w:rsidR="00D11291" w:rsidRDefault="00D11291"/>
    <w:p w:rsidR="00D11291" w:rsidRDefault="00D11291"/>
    <w:p w:rsidR="00D11291" w:rsidRDefault="00D11291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B61A54" w:rsidRDefault="00B61A54"/>
    <w:p w:rsidR="00D11291" w:rsidRDefault="00D11291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6E11E5B5" wp14:editId="3FA645F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41743" cy="9505437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9" t="18201" r="27302" b="7577"/>
                    <a:stretch/>
                  </pic:blipFill>
                  <pic:spPr bwMode="auto">
                    <a:xfrm>
                      <a:off x="0" y="0"/>
                      <a:ext cx="6441743" cy="9505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291" w:rsidSect="00F845F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45" w:rsidRDefault="00025445" w:rsidP="00B04CD7">
      <w:pPr>
        <w:spacing w:after="0" w:line="240" w:lineRule="auto"/>
      </w:pPr>
      <w:r>
        <w:separator/>
      </w:r>
    </w:p>
  </w:endnote>
  <w:endnote w:type="continuationSeparator" w:id="0">
    <w:p w:rsidR="00025445" w:rsidRDefault="00025445" w:rsidP="00B0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45" w:rsidRDefault="00025445" w:rsidP="00B04CD7">
      <w:pPr>
        <w:spacing w:after="0" w:line="240" w:lineRule="auto"/>
      </w:pPr>
      <w:r>
        <w:separator/>
      </w:r>
    </w:p>
  </w:footnote>
  <w:footnote w:type="continuationSeparator" w:id="0">
    <w:p w:rsidR="00025445" w:rsidRDefault="00025445" w:rsidP="00B0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D7" w:rsidRPr="00497C9E" w:rsidRDefault="00B04CD7" w:rsidP="00B04CD7">
    <w:pPr>
      <w:pStyle w:val="Zhlav"/>
      <w:jc w:val="center"/>
    </w:pPr>
    <w:r w:rsidRPr="00497C9E">
      <w:t>Základní škola a Mateřská škola Svatý Jan nad Malší</w:t>
    </w:r>
  </w:p>
  <w:p w:rsidR="00B04CD7" w:rsidRPr="00497C9E" w:rsidRDefault="00B04CD7" w:rsidP="00B04CD7">
    <w:pPr>
      <w:pStyle w:val="Zhlav"/>
      <w:jc w:val="center"/>
    </w:pPr>
    <w:r w:rsidRPr="00497C9E">
      <w:t>Svatý Jan nad Malší 2; 373 23</w:t>
    </w:r>
  </w:p>
  <w:p w:rsidR="00B04CD7" w:rsidRPr="00497C9E" w:rsidRDefault="00B04CD7" w:rsidP="00B04CD7">
    <w:pPr>
      <w:pStyle w:val="Zhlav"/>
      <w:jc w:val="center"/>
    </w:pPr>
    <w:r w:rsidRPr="00497C9E">
      <w:t>příspěvková organizace</w:t>
    </w:r>
    <w:r>
      <w:t>, IČO: 750 01 357</w:t>
    </w:r>
  </w:p>
  <w:p w:rsidR="00B04CD7" w:rsidRDefault="00B04CD7" w:rsidP="00B04CD7">
    <w:pPr>
      <w:pStyle w:val="Zhlav"/>
    </w:pPr>
  </w:p>
  <w:p w:rsidR="00B04CD7" w:rsidRDefault="00B04C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4B6"/>
    <w:multiLevelType w:val="hybridMultilevel"/>
    <w:tmpl w:val="01C65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045B"/>
    <w:multiLevelType w:val="hybridMultilevel"/>
    <w:tmpl w:val="B226E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667F"/>
    <w:multiLevelType w:val="hybridMultilevel"/>
    <w:tmpl w:val="3FB0C1E0"/>
    <w:lvl w:ilvl="0" w:tplc="353A45D4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54790A"/>
    <w:multiLevelType w:val="hybridMultilevel"/>
    <w:tmpl w:val="813A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1455A"/>
    <w:multiLevelType w:val="hybridMultilevel"/>
    <w:tmpl w:val="8DCEC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D51BE"/>
    <w:multiLevelType w:val="hybridMultilevel"/>
    <w:tmpl w:val="62586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94B46"/>
    <w:multiLevelType w:val="hybridMultilevel"/>
    <w:tmpl w:val="2146E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C5D9D"/>
    <w:multiLevelType w:val="hybridMultilevel"/>
    <w:tmpl w:val="4B72A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5676"/>
    <w:multiLevelType w:val="hybridMultilevel"/>
    <w:tmpl w:val="8562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5290"/>
    <w:multiLevelType w:val="hybridMultilevel"/>
    <w:tmpl w:val="6D746B9E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D9"/>
    <w:rsid w:val="00025445"/>
    <w:rsid w:val="00085EBC"/>
    <w:rsid w:val="0011673F"/>
    <w:rsid w:val="00192308"/>
    <w:rsid w:val="002241FB"/>
    <w:rsid w:val="004914BA"/>
    <w:rsid w:val="004D61AD"/>
    <w:rsid w:val="00742AEC"/>
    <w:rsid w:val="00770E1D"/>
    <w:rsid w:val="00790364"/>
    <w:rsid w:val="007C2B0B"/>
    <w:rsid w:val="008D7993"/>
    <w:rsid w:val="00B04CD7"/>
    <w:rsid w:val="00B416D9"/>
    <w:rsid w:val="00B61A54"/>
    <w:rsid w:val="00BD588A"/>
    <w:rsid w:val="00D11291"/>
    <w:rsid w:val="00DC5755"/>
    <w:rsid w:val="00E320D3"/>
    <w:rsid w:val="00F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077D"/>
  <w15:chartTrackingRefBased/>
  <w15:docId w15:val="{CA9B53E6-FA14-46D2-88A0-91C38308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CD7"/>
  </w:style>
  <w:style w:type="paragraph" w:styleId="Nadpis1">
    <w:name w:val="heading 1"/>
    <w:basedOn w:val="Normln"/>
    <w:next w:val="Normln"/>
    <w:link w:val="Nadpis1Char"/>
    <w:uiPriority w:val="9"/>
    <w:qFormat/>
    <w:rsid w:val="00B04CD7"/>
    <w:pPr>
      <w:keepNext/>
      <w:keepLines/>
      <w:shd w:val="clear" w:color="auto" w:fill="BFBFBF" w:themeFill="background1" w:themeFillShade="BF"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D7"/>
    <w:rPr>
      <w:rFonts w:asciiTheme="majorHAnsi" w:eastAsiaTheme="majorEastAsia" w:hAnsiTheme="majorHAnsi" w:cstheme="majorBidi"/>
      <w:b/>
      <w:color w:val="000000" w:themeColor="text1"/>
      <w:sz w:val="32"/>
      <w:szCs w:val="32"/>
      <w:u w:val="single"/>
      <w:shd w:val="clear" w:color="auto" w:fill="BFBFBF" w:themeFill="background1" w:themeFillShade="BF"/>
    </w:rPr>
  </w:style>
  <w:style w:type="paragraph" w:styleId="Zhlav">
    <w:name w:val="header"/>
    <w:basedOn w:val="Normln"/>
    <w:link w:val="ZhlavChar"/>
    <w:uiPriority w:val="99"/>
    <w:unhideWhenUsed/>
    <w:rsid w:val="00B0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CD7"/>
  </w:style>
  <w:style w:type="paragraph" w:styleId="Zpat">
    <w:name w:val="footer"/>
    <w:basedOn w:val="Normln"/>
    <w:link w:val="ZpatChar"/>
    <w:uiPriority w:val="99"/>
    <w:unhideWhenUsed/>
    <w:rsid w:val="00B0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CD7"/>
  </w:style>
  <w:style w:type="paragraph" w:styleId="Odstavecseseznamem">
    <w:name w:val="List Paragraph"/>
    <w:basedOn w:val="Normln"/>
    <w:uiPriority w:val="34"/>
    <w:qFormat/>
    <w:rsid w:val="004914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2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7435-CFDE-4869-B7A4-C3769D6C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Mgr.Marcela Krychová</dc:creator>
  <cp:keywords/>
  <dc:description/>
  <cp:lastModifiedBy>Marcela Krychová</cp:lastModifiedBy>
  <cp:revision>8</cp:revision>
  <cp:lastPrinted>2020-05-05T08:03:00Z</cp:lastPrinted>
  <dcterms:created xsi:type="dcterms:W3CDTF">2020-05-05T05:06:00Z</dcterms:created>
  <dcterms:modified xsi:type="dcterms:W3CDTF">2020-05-06T09:10:00Z</dcterms:modified>
</cp:coreProperties>
</file>